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F1" w:rsidRPr="00917D36" w:rsidRDefault="00B320F1" w:rsidP="00B320F1">
      <w:pPr>
        <w:spacing w:after="0"/>
        <w:jc w:val="center"/>
        <w:rPr>
          <w:rFonts w:ascii="Gill Sans MT" w:hAnsi="Gill Sans MT"/>
        </w:rPr>
      </w:pPr>
      <w:r w:rsidRPr="00917D36">
        <w:rPr>
          <w:rFonts w:ascii="Gill Sans MT" w:hAnsi="Gill Sans MT"/>
        </w:rPr>
        <w:t>THIRD TERM WEEKLY PLAN – KG ONE</w:t>
      </w:r>
    </w:p>
    <w:p w:rsidR="00B320F1" w:rsidRPr="00917D36" w:rsidRDefault="00B320F1" w:rsidP="00B320F1">
      <w:pPr>
        <w:jc w:val="center"/>
        <w:rPr>
          <w:rFonts w:ascii="Gill Sans MT" w:hAnsi="Gill Sans MT"/>
          <w:b/>
        </w:rPr>
      </w:pPr>
      <w:r w:rsidRPr="00917D36">
        <w:rPr>
          <w:rFonts w:ascii="Gill Sans MT" w:hAnsi="Gill Sans MT"/>
          <w:b/>
        </w:rPr>
        <w:t>WEEK 1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465"/>
        <w:gridCol w:w="487"/>
        <w:gridCol w:w="503"/>
        <w:gridCol w:w="1750"/>
        <w:gridCol w:w="1828"/>
        <w:gridCol w:w="652"/>
        <w:gridCol w:w="1800"/>
      </w:tblGrid>
      <w:tr w:rsidR="00B320F1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Subject: NUMERACY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MONDAY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B320F1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4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 Strand: </w:t>
            </w:r>
            <w:r w:rsidRPr="00917D36">
              <w:rPr>
                <w:rFonts w:ascii="Gill Sans MT" w:hAnsi="Gill Sans MT" w:cstheme="minorHAnsi"/>
              </w:rPr>
              <w:t>Living and Non-Living Things</w:t>
            </w:r>
          </w:p>
        </w:tc>
      </w:tr>
      <w:tr w:rsidR="00B320F1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B320F1" w:rsidRPr="00917D36" w:rsidTr="00103D01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theme="minorHAnsi"/>
              </w:rPr>
              <w:t>K1.6.1.1 Demonstrate understanding of living and non-living things.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theme="minorHAnsi"/>
              </w:rPr>
              <w:t xml:space="preserve">K1.6.1.1.5  identify and describe objects by color names and size </w:t>
            </w:r>
          </w:p>
        </w:tc>
      </w:tr>
      <w:tr w:rsidR="00B320F1" w:rsidRPr="00917D36" w:rsidTr="00103D01">
        <w:trPr>
          <w:trHeight w:val="494"/>
        </w:trPr>
        <w:tc>
          <w:tcPr>
            <w:tcW w:w="7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 w:cstheme="minorHAnsi"/>
              </w:rPr>
              <w:t xml:space="preserve">Learners can 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Identify and classify living and non-living things.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Count and sort words according to the number of syllables (1-syllable and 2-syllable words).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Use simple comparative language to describe groups (e.g., "more," "less," "many," "few").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 xml:space="preserve">Communication and collaboration, Critical thinking, Personal Development and Leadership </w:t>
            </w:r>
          </w:p>
        </w:tc>
      </w:tr>
      <w:tr w:rsidR="00B320F1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="Tahoma"/>
              </w:rPr>
              <w:t>Living, Non-living, Syllable, Compare</w:t>
            </w:r>
          </w:p>
        </w:tc>
      </w:tr>
      <w:tr w:rsidR="00B320F1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P.g. 66-69</w:t>
            </w:r>
          </w:p>
        </w:tc>
      </w:tr>
      <w:tr w:rsidR="00B320F1" w:rsidRPr="00917D36" w:rsidTr="00103D0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Show the class two objects (e.g., a toy dog and a real plant). Ask, "Which one is alive?" Encourage learners to guess and explain.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Use guiding questions: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Can it move by itself?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Does it grow?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Does it eat or drink?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Sing a short song: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</w:t>
            </w:r>
            <w:r w:rsidRPr="00917D36">
              <w:rPr>
                <w:rFonts w:ascii="Segoe UI Symbol" w:hAnsi="Segoe UI Symbol" w:cs="Segoe UI Symbol"/>
              </w:rPr>
              <w:t>🎵</w:t>
            </w:r>
            <w:r w:rsidRPr="00917D36">
              <w:rPr>
                <w:rFonts w:ascii="Gill Sans MT" w:hAnsi="Gill Sans MT"/>
              </w:rPr>
              <w:t xml:space="preserve"> "Living things grow, living things move.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Living things eat and drink just like you!" </w:t>
            </w:r>
            <w:r w:rsidRPr="00917D36">
              <w:rPr>
                <w:rFonts w:ascii="Segoe UI Symbol" w:hAnsi="Segoe UI Symbol" w:cs="Segoe UI Symbol"/>
              </w:rPr>
              <w:t>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  <w:b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Use flashcards or toys. Let learners help sort them into two groups: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 w:cs="Gill Sans MT"/>
              </w:rPr>
              <w:t>🟢</w:t>
            </w:r>
            <w:r w:rsidRPr="00917D36">
              <w:rPr>
                <w:rFonts w:ascii="Gill Sans MT" w:hAnsi="Gill Sans MT"/>
              </w:rPr>
              <w:t xml:space="preserve"> Living Things: cat, tree, bird, boy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Segoe UI Symbol" w:hAnsi="Segoe UI Symbol" w:cs="Segoe UI Symbol"/>
              </w:rPr>
              <w:t>🔴</w:t>
            </w:r>
            <w:r w:rsidRPr="00917D36">
              <w:rPr>
                <w:rFonts w:ascii="Gill Sans MT" w:hAnsi="Gill Sans MT"/>
              </w:rPr>
              <w:t xml:space="preserve"> Non-living Things: chair, stone, book, car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Ask: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“Which group has more things?”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“Which group has fewer things?”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Introduce counting and comparing using fingers or objects.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Picture flashcards of living and non-living things</w:t>
            </w: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Go outside and give learners small baskets. Let them pick or point to 2 living things and 2 non-living things.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After the walk, gather and count the items together: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lastRenderedPageBreak/>
              <w:t>“How many living things did we find?”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“Are they more or fewer than non-living things?”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2: </w:t>
            </w:r>
            <w:r w:rsidRPr="00917D36">
              <w:rPr>
                <w:rFonts w:ascii="Gill Sans MT" w:hAnsi="Gill Sans MT"/>
                <w:b/>
              </w:rPr>
              <w:t>MAIN LEARNING</w:t>
            </w:r>
            <w:r w:rsidRPr="00917D36">
              <w:rPr>
                <w:rFonts w:ascii="Gill Sans MT" w:hAnsi="Gill Sans MT"/>
              </w:rPr>
              <w:t xml:space="preserve">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Use picture or word cards: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Say each word and clap out the syllables (e.g., cat = 1 clap, table = 2 claps).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Let learners place each word into the correct basket: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One Syllable: book, tree, cat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Two Syllables: bucket, baby, table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Use language like: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“This basket has more one-syllable words.”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“This basket has fewer words.”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/>
              </w:rPr>
              <w:t>Plastic animals, toy cars, blocks</w:t>
            </w:r>
          </w:p>
        </w:tc>
      </w:tr>
      <w:tr w:rsidR="00B320F1" w:rsidRPr="00917D36" w:rsidTr="00103D01">
        <w:trPr>
          <w:trHeight w:val="89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Set up three stations: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Sorting Station – Match pictures into "Living" or "Non-living" boxes.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Syllable Station – Clap and paste pictures based on 1 or 2 syllables.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Counting and Comparing Station – Use counters to compare groups and complete simple comparison worksheets (more/fewer).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Rotate groups every 3–4 minutes.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121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Story: “The Busy Garden” (or similar story about nature)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Pause during the story to ask: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“Is the cat living or non-living?”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“How many syllables in ‘garden’?”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After the story, ask children to recall living and non-living things from the story and compare which were more.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77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share what they have learnt with their peers and class.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Give learners homework to do at home.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B320F1" w:rsidRPr="00917D36" w:rsidRDefault="00B320F1" w:rsidP="00B320F1">
      <w:pPr>
        <w:rPr>
          <w:rFonts w:ascii="Gill Sans MT" w:hAnsi="Gill Sans MT"/>
        </w:rPr>
      </w:pPr>
    </w:p>
    <w:p w:rsidR="00B320F1" w:rsidRPr="00917D36" w:rsidRDefault="00B320F1" w:rsidP="00B320F1">
      <w:pPr>
        <w:rPr>
          <w:rFonts w:ascii="Gill Sans MT" w:hAnsi="Gill Sans MT"/>
        </w:rPr>
      </w:pPr>
    </w:p>
    <w:p w:rsidR="00B320F1" w:rsidRPr="00917D36" w:rsidRDefault="00B320F1" w:rsidP="00B320F1">
      <w:pPr>
        <w:spacing w:line="259" w:lineRule="auto"/>
        <w:rPr>
          <w:rFonts w:ascii="Gill Sans MT" w:hAnsi="Gill Sans MT"/>
        </w:rPr>
      </w:pPr>
      <w:r w:rsidRPr="00917D36">
        <w:rPr>
          <w:rFonts w:ascii="Gill Sans MT" w:hAnsi="Gill Sans MT"/>
        </w:rP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61"/>
        <w:gridCol w:w="819"/>
        <w:gridCol w:w="487"/>
        <w:gridCol w:w="503"/>
        <w:gridCol w:w="1750"/>
        <w:gridCol w:w="1828"/>
        <w:gridCol w:w="652"/>
        <w:gridCol w:w="1800"/>
      </w:tblGrid>
      <w:tr w:rsidR="00B320F1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lastRenderedPageBreak/>
              <w:t xml:space="preserve">Subject: </w:t>
            </w:r>
            <w:r w:rsidRPr="00917D36">
              <w:rPr>
                <w:rFonts w:ascii="Gill Sans MT" w:hAnsi="Gill Sans MT"/>
                <w:b/>
              </w:rPr>
              <w:t>CREATIVE ARTS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TUESDAY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B320F1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4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 Strand: </w:t>
            </w:r>
            <w:r w:rsidRPr="00917D36">
              <w:rPr>
                <w:rFonts w:ascii="Gill Sans MT" w:hAnsi="Gill Sans MT" w:cstheme="minorHAnsi"/>
              </w:rPr>
              <w:t>Living and Non-Living Things</w:t>
            </w:r>
          </w:p>
        </w:tc>
      </w:tr>
      <w:tr w:rsidR="00B320F1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B320F1" w:rsidRPr="00917D36" w:rsidTr="00103D01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theme="minorHAnsi"/>
              </w:rPr>
              <w:t>K1.6.1.1 Demonstrate understanding of living and non-living things.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>K.1.6.1.1.6 Recognise, sort, classify, describe and extend nonnumerical patterns</w:t>
            </w:r>
          </w:p>
        </w:tc>
      </w:tr>
      <w:tr w:rsidR="00B320F1" w:rsidRPr="00917D36" w:rsidTr="00103D01">
        <w:trPr>
          <w:trHeight w:val="494"/>
        </w:trPr>
        <w:tc>
          <w:tcPr>
            <w:tcW w:w="7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 w:cstheme="minorHAnsi"/>
              </w:rPr>
              <w:t xml:space="preserve">Learners can 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Identify and classify living and non-living things.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Draw one living and one non-living thing from a story.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Count and sort words by syllables (1-syllable and 2-syllable words).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Use letter sounds to name some living and non-living things (e.g. /c//a//t/).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 xml:space="preserve">Communication and collaboration, Critical thinking, Personal Development and Leadership </w:t>
            </w:r>
          </w:p>
        </w:tc>
      </w:tr>
      <w:tr w:rsidR="00B320F1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="Tahoma"/>
              </w:rPr>
              <w:t>Living, Non-living, Syllable, sound, name</w:t>
            </w:r>
          </w:p>
        </w:tc>
      </w:tr>
      <w:tr w:rsidR="00B320F1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P.g. 66-69</w:t>
            </w:r>
          </w:p>
        </w:tc>
      </w:tr>
      <w:tr w:rsidR="00B320F1" w:rsidRPr="00917D36" w:rsidTr="00103D0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B320F1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Use real objects or pictures (e.g., toy bird and rock). Ask, "Which one is living?"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Let learners give simple reasons.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Sing a song: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Segoe UI Symbol" w:hAnsi="Segoe UI Symbol" w:cs="Segoe UI Symbol"/>
              </w:rPr>
              <w:t>🎵</w:t>
            </w:r>
            <w:r w:rsidRPr="00917D36">
              <w:rPr>
                <w:rFonts w:ascii="Gill Sans MT" w:hAnsi="Gill Sans MT"/>
              </w:rPr>
              <w:t xml:space="preserve"> "If it's living, it can grow,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It eats and moves, you know!" </w:t>
            </w:r>
            <w:r w:rsidRPr="00917D36">
              <w:rPr>
                <w:rFonts w:ascii="Segoe UI Symbol" w:hAnsi="Segoe UI Symbol" w:cs="Segoe UI Symbol"/>
              </w:rPr>
              <w:t>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  <w:b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Use flashcards or toy models. Ask learners to sort them into two hoops: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 w:cs="Gill Sans MT"/>
              </w:rPr>
              <w:t>🟢</w:t>
            </w:r>
            <w:r w:rsidRPr="00917D36">
              <w:rPr>
                <w:rFonts w:ascii="Gill Sans MT" w:hAnsi="Gill Sans MT"/>
              </w:rPr>
              <w:t xml:space="preserve"> Living (cat, tree, fish, bird)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Segoe UI Symbol" w:hAnsi="Segoe UI Symbol" w:cs="Segoe UI Symbol"/>
              </w:rPr>
              <w:t>🔴</w:t>
            </w:r>
            <w:r w:rsidRPr="00917D36">
              <w:rPr>
                <w:rFonts w:ascii="Gill Sans MT" w:hAnsi="Gill Sans MT"/>
              </w:rPr>
              <w:t xml:space="preserve"> Non-living (book, table, car, bag)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Discuss and count each group.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Ask: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“Which group has more?”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“Which group has fewer?”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Picture flashcards of living and non-living things</w:t>
            </w:r>
          </w:p>
        </w:tc>
      </w:tr>
      <w:tr w:rsidR="00B320F1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Lay out picture cards on the ground.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Learners say the word and clap or hop the syllables.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E.g. book (1 clap), table (2 claps)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Sort into 1- and 2-syllable baskets.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Use comparative words: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    “This basket has more one-syllable words.”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    “That one has fewer.”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/>
              </w:rPr>
              <w:t>Picture flashcards (living &amp; non-living)</w:t>
            </w:r>
          </w:p>
        </w:tc>
      </w:tr>
      <w:tr w:rsidR="00B320F1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 xml:space="preserve">PHASE 2: </w:t>
            </w:r>
            <w:r w:rsidRPr="00917D36">
              <w:rPr>
                <w:rFonts w:ascii="Gill Sans MT" w:hAnsi="Gill Sans MT"/>
                <w:b/>
              </w:rPr>
              <w:t>MAIN LEARNING</w:t>
            </w:r>
            <w:r w:rsidRPr="00917D36">
              <w:rPr>
                <w:rFonts w:ascii="Gill Sans MT" w:hAnsi="Gill Sans MT"/>
              </w:rPr>
              <w:t xml:space="preserve">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Give each child a sheet and crayons. Ask them to: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Segoe UI Symbol" w:hAnsi="Segoe UI Symbol" w:cs="Segoe UI Symbol"/>
              </w:rPr>
              <w:t>🖍</w:t>
            </w:r>
            <w:r w:rsidRPr="00917D36">
              <w:rPr>
                <w:rFonts w:ascii="Gill Sans MT" w:hAnsi="Gill Sans MT" w:cstheme="minorHAnsi"/>
              </w:rPr>
              <w:t xml:space="preserve"> Draw one living thing and one non-living thing they saw in the story.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After drawing, let learners stand and describe their drawings. Prompt them with: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“What did you draw?”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“Is it living or non-living?”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“Why?”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/>
              </w:rPr>
              <w:t>Plastic animals, toy cars, blocks</w:t>
            </w:r>
          </w:p>
        </w:tc>
      </w:tr>
      <w:tr w:rsidR="00B320F1" w:rsidRPr="00917D36" w:rsidTr="00103D01">
        <w:trPr>
          <w:trHeight w:val="89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Use letter cards to build words for some items.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Example: /c/ /a/ /t/, /b/ /oo/ /k/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say the sounds and blend them together.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Have learners match picture pieces to “Living” and “Non-living” boards.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121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Read the story aloud, showing pictures. Pause to ask: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“Is this a living or non-living thing?”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“How many syllables in garden?”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After the story, ask learners: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“Which living thing did you see?”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“Which non-living thing did you see?”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773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share what they have learnt with their peers and class.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Give learners homework to do at home.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Segoe UI Symbol" w:hAnsi="Segoe UI Symbol" w:cs="Segoe UI Symbol"/>
              </w:rPr>
              <w:t>🎵</w:t>
            </w:r>
            <w:r w:rsidRPr="00917D36">
              <w:rPr>
                <w:rFonts w:ascii="Gill Sans MT" w:hAnsi="Gill Sans MT"/>
              </w:rPr>
              <w:t xml:space="preserve"> Recap song: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"Living things grow and eat,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Non-living things have no beat.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Clap the words, draw and say,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We learned so much today!" </w:t>
            </w:r>
            <w:r w:rsidRPr="00917D36">
              <w:rPr>
                <w:rFonts w:ascii="Segoe UI Symbol" w:hAnsi="Segoe UI Symbol" w:cs="Segoe UI Symbol"/>
              </w:rPr>
              <w:t>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B320F1" w:rsidRPr="00917D36" w:rsidRDefault="00B320F1" w:rsidP="00B320F1">
      <w:pPr>
        <w:rPr>
          <w:rFonts w:ascii="Gill Sans MT" w:hAnsi="Gill Sans MT"/>
        </w:rPr>
      </w:pPr>
    </w:p>
    <w:p w:rsidR="00B320F1" w:rsidRPr="00917D36" w:rsidRDefault="00B320F1" w:rsidP="00B320F1">
      <w:pPr>
        <w:rPr>
          <w:rFonts w:ascii="Gill Sans MT" w:hAnsi="Gill Sans MT"/>
        </w:rPr>
      </w:pPr>
    </w:p>
    <w:p w:rsidR="00B320F1" w:rsidRPr="00917D36" w:rsidRDefault="00B320F1" w:rsidP="00B320F1">
      <w:pPr>
        <w:spacing w:line="259" w:lineRule="auto"/>
        <w:rPr>
          <w:rFonts w:ascii="Gill Sans MT" w:hAnsi="Gill Sans MT"/>
        </w:rPr>
      </w:pPr>
      <w:r w:rsidRPr="00917D36">
        <w:rPr>
          <w:rFonts w:ascii="Gill Sans MT" w:hAnsi="Gill Sans MT"/>
        </w:rP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2302"/>
        <w:gridCol w:w="1276"/>
        <w:gridCol w:w="652"/>
        <w:gridCol w:w="1800"/>
      </w:tblGrid>
      <w:tr w:rsidR="00B320F1" w:rsidRPr="00917D36" w:rsidTr="00103D01">
        <w:trPr>
          <w:trHeight w:val="592"/>
        </w:trPr>
        <w:tc>
          <w:tcPr>
            <w:tcW w:w="3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lastRenderedPageBreak/>
              <w:t xml:space="preserve">Subject: </w:t>
            </w:r>
            <w:r w:rsidRPr="00917D36">
              <w:rPr>
                <w:rFonts w:ascii="Gill Sans MT" w:hAnsi="Gill Sans MT"/>
                <w:b/>
              </w:rPr>
              <w:t>OUR WORLD AND OUR PEOPLE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WEDNESDAY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B320F1" w:rsidRPr="00917D36" w:rsidTr="00103D01">
        <w:trPr>
          <w:trHeight w:val="450"/>
        </w:trPr>
        <w:tc>
          <w:tcPr>
            <w:tcW w:w="38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3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 Strand: </w:t>
            </w:r>
            <w:r w:rsidRPr="00917D36">
              <w:rPr>
                <w:rFonts w:ascii="Gill Sans MT" w:hAnsi="Gill Sans MT" w:cstheme="minorHAnsi"/>
              </w:rPr>
              <w:t>Living and Non-Living Things</w:t>
            </w:r>
          </w:p>
        </w:tc>
      </w:tr>
      <w:tr w:rsidR="00B320F1" w:rsidRPr="00917D36" w:rsidTr="00103D01">
        <w:trPr>
          <w:trHeight w:val="512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3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B320F1" w:rsidRPr="00917D36" w:rsidTr="00103D01">
        <w:trPr>
          <w:trHeight w:val="474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theme="minorHAnsi"/>
              </w:rPr>
              <w:t>K1.6.1.1 Demonstrate understanding of living and non-living things.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>K.1.6.1.1.6 Recognise, sort, classify, describe and extend nonnumerical patterns</w:t>
            </w:r>
          </w:p>
        </w:tc>
      </w:tr>
      <w:tr w:rsidR="00B320F1" w:rsidRPr="00917D36" w:rsidTr="00103D01">
        <w:trPr>
          <w:trHeight w:val="494"/>
        </w:trPr>
        <w:tc>
          <w:tcPr>
            <w:tcW w:w="7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 w:cstheme="minorHAnsi"/>
              </w:rPr>
              <w:t xml:space="preserve">Learners can 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Talk about different things they see around them.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Recite rhymes/poems about common things.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Identify and classify things as living or non-living.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Discuss and compare features of living and non-living things.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 xml:space="preserve">Communication and collaboration, Critical thinking, Personal Development and Leadership </w:t>
            </w:r>
          </w:p>
        </w:tc>
      </w:tr>
      <w:tr w:rsidR="00B320F1" w:rsidRPr="00917D36" w:rsidTr="00103D01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="Tahoma"/>
              </w:rPr>
              <w:t>Living, Non-living, Syllable, sound, name</w:t>
            </w:r>
          </w:p>
        </w:tc>
      </w:tr>
      <w:tr w:rsidR="00B320F1" w:rsidRPr="00917D36" w:rsidTr="00103D01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P.g. 66-69</w:t>
            </w:r>
          </w:p>
        </w:tc>
      </w:tr>
      <w:tr w:rsidR="00B320F1" w:rsidRPr="00917D36" w:rsidTr="00103D01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Begin by asking learners to look around the classroom and name the things they can see (e.g., table, teacher, flower, cat poster, </w:t>
            </w:r>
            <w:proofErr w:type="gramStart"/>
            <w:r w:rsidRPr="00917D36">
              <w:rPr>
                <w:rFonts w:ascii="Gill Sans MT" w:hAnsi="Gill Sans MT"/>
              </w:rPr>
              <w:t>bag</w:t>
            </w:r>
            <w:proofErr w:type="gramEnd"/>
            <w:r w:rsidRPr="00917D36">
              <w:rPr>
                <w:rFonts w:ascii="Gill Sans MT" w:hAnsi="Gill Sans MT"/>
              </w:rPr>
              <w:t>).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Ask: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“Can it move on its own?”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“Can it eat or drink?”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Introduce the words living and non-living using examples from what they mentioned.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  <w:b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Show picture flashcards one at a time. Let learners say what it is, and whether it is living or non-living.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Ask simple reasoning questions like: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“Can it breathe?”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“Does it grow?”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Place the flashcard in the correct basket or on the correct mat.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Picture flashcards of living and non-living things</w:t>
            </w: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Take learners outside. Give them simple tally sheets or count aloud: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How many living things do we see? (e.g., ants, trees, birds)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How many non-living things? (e.g., rocks, swing, bench)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Return and record findings on a class chart.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Discuss: “Did we see more living or non-living things?”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/>
              </w:rPr>
              <w:t>Picture flashcards (living &amp; non-living)</w:t>
            </w: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 xml:space="preserve">PHASE 2: </w:t>
            </w:r>
            <w:r w:rsidRPr="00917D36">
              <w:rPr>
                <w:rFonts w:ascii="Gill Sans MT" w:hAnsi="Gill Sans MT"/>
                <w:b/>
              </w:rPr>
              <w:t>MAIN LEARNING</w:t>
            </w:r>
            <w:r w:rsidRPr="00917D36">
              <w:rPr>
                <w:rFonts w:ascii="Gill Sans MT" w:hAnsi="Gill Sans MT"/>
              </w:rPr>
              <w:t xml:space="preserve">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Learners draw one living thing and one non-living thing from the story or poem.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Each child tells the class: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“I drew a ___.”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“It is living/non-living because…”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Hang their drawings under two labels on the board: Living Things / Non-Living Things.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/>
              </w:rPr>
              <w:t>Plastic animals, toy cars, blocks</w:t>
            </w:r>
          </w:p>
        </w:tc>
      </w:tr>
      <w:tr w:rsidR="00B320F1" w:rsidRPr="00917D36" w:rsidTr="00103D01">
        <w:trPr>
          <w:trHeight w:val="89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Rotate through these centres: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Centre 1: Sorting Table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Use picture cards or toys to sort into “Living” and “Non-Living” baskets.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Centre 2: Word Sound Station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Use letter cards and sound out names of objects (e.g., /b//i//r//d/, /c//a//r/).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match sounds to pictures.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Centre 3: Matching Game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Match living things to homes or needs (e.g., fish </w:t>
            </w:r>
            <w:r w:rsidRPr="00917D36">
              <w:rPr>
                <w:rFonts w:ascii="Arial" w:hAnsi="Arial" w:cs="Arial"/>
              </w:rPr>
              <w:t>→</w:t>
            </w:r>
            <w:r w:rsidRPr="00917D36">
              <w:rPr>
                <w:rFonts w:ascii="Gill Sans MT" w:hAnsi="Gill Sans MT"/>
              </w:rPr>
              <w:t xml:space="preserve"> water, plant </w:t>
            </w:r>
            <w:r w:rsidRPr="00917D36">
              <w:rPr>
                <w:rFonts w:ascii="Arial" w:hAnsi="Arial" w:cs="Arial"/>
              </w:rPr>
              <w:t>→</w:t>
            </w:r>
            <w:r w:rsidRPr="00917D36">
              <w:rPr>
                <w:rFonts w:ascii="Gill Sans MT" w:hAnsi="Gill Sans MT"/>
              </w:rPr>
              <w:t xml:space="preserve"> sun).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121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Read or tell a short story about a girl named Lami who sees many things in her yard (e.g., bird, bicycle, flowers, </w:t>
            </w:r>
            <w:proofErr w:type="gramStart"/>
            <w:r w:rsidRPr="00917D36">
              <w:rPr>
                <w:rFonts w:ascii="Gill Sans MT" w:hAnsi="Gill Sans MT"/>
              </w:rPr>
              <w:t>bench</w:t>
            </w:r>
            <w:proofErr w:type="gramEnd"/>
            <w:r w:rsidRPr="00917D36">
              <w:rPr>
                <w:rFonts w:ascii="Gill Sans MT" w:hAnsi="Gill Sans MT"/>
              </w:rPr>
              <w:t>).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After the story, ask: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“Which things were living?”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“Which ones were not?”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Make a list of both types on a chart.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77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share what they have learnt with their peers and class.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Give learners homework to do at home.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Segoe UI Symbol" w:hAnsi="Segoe UI Symbol" w:cs="Segoe UI Symbol"/>
              </w:rPr>
              <w:t>🎵</w:t>
            </w:r>
            <w:r w:rsidRPr="00917D36">
              <w:rPr>
                <w:rFonts w:ascii="Gill Sans MT" w:hAnsi="Gill Sans MT"/>
              </w:rPr>
              <w:t xml:space="preserve"> Recap song: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"Living things grow and eat,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Non-living things have no beat.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Clap the words, draw and say,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We learned so much today!" </w:t>
            </w:r>
            <w:r w:rsidRPr="00917D36">
              <w:rPr>
                <w:rFonts w:ascii="Segoe UI Symbol" w:hAnsi="Segoe UI Symbol" w:cs="Segoe UI Symbol"/>
              </w:rPr>
              <w:t>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B320F1" w:rsidRPr="00917D36" w:rsidRDefault="00B320F1" w:rsidP="00B320F1">
      <w:pPr>
        <w:rPr>
          <w:rFonts w:ascii="Gill Sans MT" w:hAnsi="Gill Sans MT"/>
        </w:rPr>
      </w:pPr>
    </w:p>
    <w:p w:rsidR="00B320F1" w:rsidRPr="00917D36" w:rsidRDefault="00B320F1" w:rsidP="00B320F1">
      <w:pPr>
        <w:rPr>
          <w:rFonts w:ascii="Gill Sans MT" w:hAnsi="Gill Sans MT"/>
        </w:rPr>
      </w:pPr>
    </w:p>
    <w:p w:rsidR="00B320F1" w:rsidRPr="00917D36" w:rsidRDefault="00B320F1" w:rsidP="00B320F1">
      <w:pPr>
        <w:spacing w:line="259" w:lineRule="auto"/>
        <w:rPr>
          <w:rFonts w:ascii="Gill Sans MT" w:hAnsi="Gill Sans MT"/>
        </w:rPr>
      </w:pPr>
      <w:r w:rsidRPr="00917D36">
        <w:rPr>
          <w:rFonts w:ascii="Gill Sans MT" w:hAnsi="Gill Sans MT"/>
        </w:rPr>
        <w:br w:type="page"/>
      </w:r>
    </w:p>
    <w:p w:rsidR="00B320F1" w:rsidRPr="00917D36" w:rsidRDefault="00B320F1" w:rsidP="00B320F1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395"/>
        <w:gridCol w:w="108"/>
        <w:gridCol w:w="2302"/>
        <w:gridCol w:w="1276"/>
        <w:gridCol w:w="652"/>
        <w:gridCol w:w="1800"/>
      </w:tblGrid>
      <w:tr w:rsidR="00B320F1" w:rsidRPr="00917D36" w:rsidTr="00103D01">
        <w:trPr>
          <w:trHeight w:val="592"/>
        </w:trPr>
        <w:tc>
          <w:tcPr>
            <w:tcW w:w="3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Subject: </w:t>
            </w:r>
            <w:r w:rsidRPr="00917D36">
              <w:rPr>
                <w:rFonts w:ascii="Gill Sans MT" w:hAnsi="Gill Sans MT"/>
                <w:b/>
              </w:rPr>
              <w:t>LANGUAGE &amp; LITERACY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THURSDAY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B320F1" w:rsidRPr="00917D36" w:rsidTr="00103D01">
        <w:trPr>
          <w:trHeight w:val="450"/>
        </w:trPr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3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 Strand: </w:t>
            </w:r>
            <w:r w:rsidRPr="00917D36">
              <w:rPr>
                <w:rFonts w:ascii="Gill Sans MT" w:hAnsi="Gill Sans MT" w:cstheme="minorHAnsi"/>
              </w:rPr>
              <w:t>Living and Non-Living Things</w:t>
            </w:r>
          </w:p>
        </w:tc>
      </w:tr>
      <w:tr w:rsidR="00B320F1" w:rsidRPr="00917D36" w:rsidTr="00103D01">
        <w:trPr>
          <w:trHeight w:val="512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3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B320F1" w:rsidRPr="00917D36" w:rsidTr="00103D01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theme="minorHAnsi"/>
              </w:rPr>
              <w:t>K1.6.1.1 Demonstrate understanding of living and non-living things.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K1.6.1.1.2 Participate actively in an Interactive Read Aloud story about living and non-living things.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K1.6.1.1.3 Blend letter sounds to form words related to the theme.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>K1.6.1.1.4 Identify and write initial sounds of the objects.</w:t>
            </w:r>
          </w:p>
        </w:tc>
      </w:tr>
      <w:tr w:rsidR="00B320F1" w:rsidRPr="00917D36" w:rsidTr="00103D01">
        <w:trPr>
          <w:trHeight w:val="494"/>
        </w:trPr>
        <w:tc>
          <w:tcPr>
            <w:tcW w:w="7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 w:cstheme="minorHAnsi"/>
              </w:rPr>
              <w:t xml:space="preserve">Learners can 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Participate actively in a read-aloud story on living and non-living things.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Blend letter sounds to form theme-related words.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Clap and count syllables of common object names.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Classify words based on syllables and use comparative language.</w:t>
            </w:r>
          </w:p>
          <w:p w:rsidR="00B320F1" w:rsidRPr="00917D36" w:rsidRDefault="00B320F1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Write two words each for living and non-living things</w:t>
            </w:r>
            <w:proofErr w:type="gramStart"/>
            <w:r w:rsidRPr="00917D36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 xml:space="preserve">Communication and collaboration, Critical thinking, Personal Development and Leadership </w:t>
            </w:r>
          </w:p>
        </w:tc>
      </w:tr>
      <w:tr w:rsidR="00B320F1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="Tahoma"/>
              </w:rPr>
              <w:t>Living, Non-living, Syllable, sound, name</w:t>
            </w:r>
          </w:p>
        </w:tc>
      </w:tr>
      <w:tr w:rsidR="00B320F1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P.g. 66-69</w:t>
            </w:r>
          </w:p>
        </w:tc>
      </w:tr>
      <w:tr w:rsidR="00B320F1" w:rsidRPr="00917D36" w:rsidTr="00103D0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Show a bag with a mix of objects or picture cards. Ask: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“What do you think is inside?”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Pull out items and ask: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“Is this a living or non-living thing?”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“What sound does it start with?”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  <w:b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Use picture cards. Say the names and guide learners to: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Clap syllables (e.g., cat = 1 clap, ta-ble = 2 claps).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Count syllables and group words by: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One-syllable words (e.g., book, cat)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Two-syllable words (e.g., ta-ble, bu-cket)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Use comparative language: “Words with 2 syllables are longer than words with 1 syllable.”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Picture flashcards of living and non-living things</w:t>
            </w: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Set up hopscotch squares labeled 1, 2, </w:t>
            </w:r>
            <w:proofErr w:type="gramStart"/>
            <w:r w:rsidRPr="00917D36">
              <w:rPr>
                <w:rFonts w:ascii="Gill Sans MT" w:hAnsi="Gill Sans MT" w:cstheme="minorHAnsi"/>
              </w:rPr>
              <w:t>3</w:t>
            </w:r>
            <w:proofErr w:type="gramEnd"/>
            <w:r w:rsidRPr="00917D36">
              <w:rPr>
                <w:rFonts w:ascii="Gill Sans MT" w:hAnsi="Gill Sans MT" w:cstheme="minorHAnsi"/>
              </w:rPr>
              <w:t>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Call out a word (e.g., rock, flower, </w:t>
            </w:r>
            <w:proofErr w:type="gramStart"/>
            <w:r w:rsidRPr="00917D36">
              <w:rPr>
                <w:rFonts w:ascii="Gill Sans MT" w:hAnsi="Gill Sans MT" w:cstheme="minorHAnsi"/>
              </w:rPr>
              <w:t>bicycle</w:t>
            </w:r>
            <w:proofErr w:type="gramEnd"/>
            <w:r w:rsidRPr="00917D36">
              <w:rPr>
                <w:rFonts w:ascii="Gill Sans MT" w:hAnsi="Gill Sans MT" w:cstheme="minorHAnsi"/>
              </w:rPr>
              <w:t>). Learners clap and hop to the square that matches the number of syllables.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Example: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rock </w:t>
            </w:r>
            <w:r w:rsidRPr="00917D36">
              <w:rPr>
                <w:rFonts w:ascii="Arial" w:hAnsi="Arial" w:cs="Arial"/>
              </w:rPr>
              <w:t>→</w:t>
            </w:r>
            <w:r w:rsidRPr="00917D36">
              <w:rPr>
                <w:rFonts w:ascii="Gill Sans MT" w:hAnsi="Gill Sans MT" w:cstheme="minorHAnsi"/>
              </w:rPr>
              <w:t xml:space="preserve"> 1 clap </w:t>
            </w:r>
            <w:r w:rsidRPr="00917D36">
              <w:rPr>
                <w:rFonts w:ascii="Arial" w:hAnsi="Arial" w:cs="Arial"/>
              </w:rPr>
              <w:t>→</w:t>
            </w:r>
            <w:r w:rsidRPr="00917D36">
              <w:rPr>
                <w:rFonts w:ascii="Gill Sans MT" w:hAnsi="Gill Sans MT" w:cstheme="minorHAnsi"/>
              </w:rPr>
              <w:t xml:space="preserve"> hop to 1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lastRenderedPageBreak/>
              <w:t xml:space="preserve">flo-wer </w:t>
            </w:r>
            <w:r w:rsidRPr="00917D36">
              <w:rPr>
                <w:rFonts w:ascii="Arial" w:hAnsi="Arial" w:cs="Arial"/>
              </w:rPr>
              <w:t>→</w:t>
            </w:r>
            <w:r w:rsidRPr="00917D36">
              <w:rPr>
                <w:rFonts w:ascii="Gill Sans MT" w:hAnsi="Gill Sans MT" w:cstheme="minorHAnsi"/>
              </w:rPr>
              <w:t xml:space="preserve"> 2 claps </w:t>
            </w:r>
            <w:r w:rsidRPr="00917D36">
              <w:rPr>
                <w:rFonts w:ascii="Arial" w:hAnsi="Arial" w:cs="Arial"/>
              </w:rPr>
              <w:t>→</w:t>
            </w:r>
            <w:r w:rsidRPr="00917D36">
              <w:rPr>
                <w:rFonts w:ascii="Gill Sans MT" w:hAnsi="Gill Sans MT" w:cstheme="minorHAnsi"/>
              </w:rPr>
              <w:t xml:space="preserve"> hop to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/>
              </w:rPr>
              <w:lastRenderedPageBreak/>
              <w:t>Picture flashcards (living &amp; non-living)</w:t>
            </w:r>
          </w:p>
        </w:tc>
      </w:tr>
      <w:tr w:rsidR="00B320F1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2: </w:t>
            </w:r>
            <w:r w:rsidRPr="00917D36">
              <w:rPr>
                <w:rFonts w:ascii="Gill Sans MT" w:hAnsi="Gill Sans MT"/>
                <w:b/>
              </w:rPr>
              <w:t>MAIN LEARNING</w:t>
            </w:r>
            <w:r w:rsidRPr="00917D36">
              <w:rPr>
                <w:rFonts w:ascii="Gill Sans MT" w:hAnsi="Gill Sans MT"/>
              </w:rPr>
              <w:t xml:space="preserve"> 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Distribute mini whiteboards or papers.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Ask learners to draw one living thing and one non-living thing.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Guide them to write two words: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One living thing (e.g., dog)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One non-living thing (e.g., car)</w:t>
            </w:r>
          </w:p>
          <w:p w:rsidR="00B320F1" w:rsidRPr="00917D36" w:rsidRDefault="00B320F1" w:rsidP="00103D01">
            <w:pPr>
              <w:pStyle w:val="ListParagraph"/>
              <w:spacing w:line="240" w:lineRule="auto"/>
              <w:rPr>
                <w:rFonts w:ascii="Gill Sans MT" w:hAnsi="Gill Sans MT" w:cstheme="minorHAnsi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Identify and write the initial sound of each (e.g., d for dog, c for car).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/>
              </w:rPr>
              <w:t>Plastic animals, toy cars, blocks</w:t>
            </w:r>
          </w:p>
        </w:tc>
      </w:tr>
      <w:tr w:rsidR="00B320F1" w:rsidRPr="00917D36" w:rsidTr="00103D01">
        <w:trPr>
          <w:trHeight w:val="89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Centre 1: Letter Sound Station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Match letter cards to objects (e.g., /t/ for tree).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Centre 2: Word and Picture Match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Match picture cards with beginning sound cards.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Centre 3: Syllable Sorting Table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Sort picture cards by 1, 2, or 3 syllables using sorting mats.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Centre 4: Writing Centre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    Write initial letters of picture cards and try writing the full word with support.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121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Use a Big Book titled “Things That Are Alive and Not”.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u w:val="single"/>
              </w:rPr>
              <w:t>Pre-Reading Activity</w:t>
            </w:r>
            <w:r w:rsidRPr="00917D36">
              <w:rPr>
                <w:rFonts w:ascii="Gill Sans MT" w:hAnsi="Gill Sans MT"/>
              </w:rPr>
              <w:t>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Show the cover and ask, “What do you think this book is about?”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Do a picture walk through the </w:t>
            </w:r>
            <w:proofErr w:type="gramStart"/>
            <w:r w:rsidRPr="00917D36">
              <w:rPr>
                <w:rFonts w:ascii="Gill Sans MT" w:hAnsi="Gill Sans MT"/>
              </w:rPr>
              <w:t>book.</w:t>
            </w:r>
            <w:proofErr w:type="gramEnd"/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During Reading: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Pause to ask: “Is this a living thing?”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Blend letter sounds from key words: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/c/ /a/ /t/ </w:t>
            </w:r>
            <w:r w:rsidRPr="00917D36">
              <w:rPr>
                <w:rFonts w:ascii="Arial" w:hAnsi="Arial" w:cs="Arial"/>
              </w:rPr>
              <w:t>→</w:t>
            </w:r>
            <w:r w:rsidRPr="00917D36">
              <w:rPr>
                <w:rFonts w:ascii="Gill Sans MT" w:hAnsi="Gill Sans MT"/>
              </w:rPr>
              <w:t xml:space="preserve"> cat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/b/ /oo/ /k/ </w:t>
            </w:r>
            <w:r w:rsidRPr="00917D36">
              <w:rPr>
                <w:rFonts w:ascii="Arial" w:hAnsi="Arial" w:cs="Arial"/>
              </w:rPr>
              <w:t>→</w:t>
            </w:r>
            <w:r w:rsidRPr="00917D36">
              <w:rPr>
                <w:rFonts w:ascii="Gill Sans MT" w:hAnsi="Gill Sans MT"/>
              </w:rPr>
              <w:t xml:space="preserve"> book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Post Reading: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List items from the story under two columns: Living / Non-living.</w:t>
            </w:r>
          </w:p>
          <w:p w:rsidR="00B320F1" w:rsidRPr="00917D36" w:rsidRDefault="00B320F1" w:rsidP="00103D01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Clap the syllables of each word.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B320F1" w:rsidRPr="00917D36" w:rsidTr="00103D01">
        <w:trPr>
          <w:trHeight w:val="77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share what they have learnt with their peers and class.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Give learners homework to do at home.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Segoe UI Symbol" w:hAnsi="Segoe UI Symbol" w:cs="Segoe UI Symbol"/>
              </w:rPr>
              <w:t>🎵</w:t>
            </w:r>
            <w:r w:rsidRPr="00917D36">
              <w:rPr>
                <w:rFonts w:ascii="Gill Sans MT" w:hAnsi="Gill Sans MT"/>
              </w:rPr>
              <w:t xml:space="preserve"> Recap song: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"Living things grow and eat,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Non-living things have no beat.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Clap the words, draw and say,</w:t>
            </w:r>
          </w:p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We learned so much today!" </w:t>
            </w:r>
            <w:r w:rsidRPr="00917D36">
              <w:rPr>
                <w:rFonts w:ascii="Segoe UI Symbol" w:hAnsi="Segoe UI Symbol" w:cs="Segoe UI Symbol"/>
              </w:rPr>
              <w:t>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F1" w:rsidRPr="00917D36" w:rsidRDefault="00B320F1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33112B">
      <w:pgSz w:w="11910" w:h="16840"/>
      <w:pgMar w:top="864" w:right="864" w:bottom="2880" w:left="864" w:header="720" w:footer="720" w:gutter="0"/>
      <w:cols w:space="30" w:equalWidth="0">
        <w:col w:w="936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5F5"/>
    <w:multiLevelType w:val="hybridMultilevel"/>
    <w:tmpl w:val="567A0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C48"/>
    <w:multiLevelType w:val="hybridMultilevel"/>
    <w:tmpl w:val="CABC4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71E3A"/>
    <w:multiLevelType w:val="hybridMultilevel"/>
    <w:tmpl w:val="A332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081A"/>
    <w:multiLevelType w:val="hybridMultilevel"/>
    <w:tmpl w:val="DB60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02B1"/>
    <w:multiLevelType w:val="hybridMultilevel"/>
    <w:tmpl w:val="E4F2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494E"/>
    <w:multiLevelType w:val="hybridMultilevel"/>
    <w:tmpl w:val="D8E43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BD6"/>
    <w:multiLevelType w:val="hybridMultilevel"/>
    <w:tmpl w:val="F68AA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13F8C"/>
    <w:multiLevelType w:val="hybridMultilevel"/>
    <w:tmpl w:val="3A44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A39E4"/>
    <w:multiLevelType w:val="hybridMultilevel"/>
    <w:tmpl w:val="3BFA4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C576E"/>
    <w:multiLevelType w:val="hybridMultilevel"/>
    <w:tmpl w:val="D924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0079D"/>
    <w:multiLevelType w:val="hybridMultilevel"/>
    <w:tmpl w:val="9F0278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242656"/>
    <w:multiLevelType w:val="hybridMultilevel"/>
    <w:tmpl w:val="E5DCB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82AB8"/>
    <w:multiLevelType w:val="hybridMultilevel"/>
    <w:tmpl w:val="0F300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F12E3"/>
    <w:multiLevelType w:val="hybridMultilevel"/>
    <w:tmpl w:val="6AF4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5344C"/>
    <w:multiLevelType w:val="hybridMultilevel"/>
    <w:tmpl w:val="FB8A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06B83"/>
    <w:multiLevelType w:val="hybridMultilevel"/>
    <w:tmpl w:val="B8FAC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419B1"/>
    <w:multiLevelType w:val="hybridMultilevel"/>
    <w:tmpl w:val="96F6F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5134D"/>
    <w:multiLevelType w:val="hybridMultilevel"/>
    <w:tmpl w:val="3A2C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7529B"/>
    <w:multiLevelType w:val="hybridMultilevel"/>
    <w:tmpl w:val="8B70D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74553"/>
    <w:multiLevelType w:val="hybridMultilevel"/>
    <w:tmpl w:val="8508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B26EF"/>
    <w:multiLevelType w:val="hybridMultilevel"/>
    <w:tmpl w:val="A7D05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0"/>
  </w:num>
  <w:num w:numId="5">
    <w:abstractNumId w:val="18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3"/>
  </w:num>
  <w:num w:numId="13">
    <w:abstractNumId w:val="5"/>
  </w:num>
  <w:num w:numId="14">
    <w:abstractNumId w:val="12"/>
  </w:num>
  <w:num w:numId="15">
    <w:abstractNumId w:val="6"/>
  </w:num>
  <w:num w:numId="16">
    <w:abstractNumId w:val="11"/>
  </w:num>
  <w:num w:numId="17">
    <w:abstractNumId w:val="1"/>
  </w:num>
  <w:num w:numId="18">
    <w:abstractNumId w:val="15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F1"/>
    <w:rsid w:val="0033112B"/>
    <w:rsid w:val="00495A34"/>
    <w:rsid w:val="004A0A92"/>
    <w:rsid w:val="00602F45"/>
    <w:rsid w:val="00AD5AA3"/>
    <w:rsid w:val="00B320F1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5D247-DDED-4E33-9FB1-753CA8BC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0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0F1"/>
    <w:pPr>
      <w:ind w:left="720"/>
      <w:contextualSpacing/>
    </w:pPr>
  </w:style>
  <w:style w:type="paragraph" w:customStyle="1" w:styleId="Default">
    <w:name w:val="Default"/>
    <w:rsid w:val="00B320F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3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2025-04-28T12:04:00Z</dcterms:created>
  <dcterms:modified xsi:type="dcterms:W3CDTF">2025-04-28T12:04:00Z</dcterms:modified>
</cp:coreProperties>
</file>